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0D01" w14:textId="77777777" w:rsidR="00994A7B" w:rsidRDefault="00000000">
      <w:pPr>
        <w:spacing w:before="81"/>
        <w:ind w:left="2118" w:right="2118"/>
        <w:jc w:val="center"/>
        <w:rPr>
          <w:b/>
          <w:sz w:val="20"/>
        </w:rPr>
      </w:pPr>
      <w:r>
        <w:rPr>
          <w:b/>
          <w:w w:val="105"/>
          <w:sz w:val="20"/>
          <w:u w:val="single"/>
        </w:rPr>
        <w:t>DECLARATION</w:t>
      </w:r>
    </w:p>
    <w:p w14:paraId="17D60D02" w14:textId="77777777" w:rsidR="00994A7B" w:rsidRDefault="00994A7B">
      <w:pPr>
        <w:pStyle w:val="BodyText"/>
        <w:spacing w:before="11"/>
        <w:rPr>
          <w:b/>
          <w:sz w:val="12"/>
        </w:rPr>
      </w:pPr>
    </w:p>
    <w:p w14:paraId="17D60D03" w14:textId="77777777" w:rsidR="00994A7B" w:rsidRDefault="00000000">
      <w:pPr>
        <w:spacing w:before="97"/>
        <w:ind w:left="2118" w:right="2118"/>
        <w:jc w:val="center"/>
        <w:rPr>
          <w:b/>
          <w:sz w:val="20"/>
        </w:rPr>
      </w:pPr>
      <w:r>
        <w:rPr>
          <w:b/>
          <w:w w:val="105"/>
          <w:sz w:val="20"/>
          <w:u w:val="single"/>
        </w:rPr>
        <w:t>Under</w:t>
      </w:r>
      <w:r>
        <w:rPr>
          <w:b/>
          <w:spacing w:val="-11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Rule</w:t>
      </w:r>
      <w:r>
        <w:rPr>
          <w:b/>
          <w:spacing w:val="-9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37BA</w:t>
      </w:r>
      <w:r>
        <w:rPr>
          <w:b/>
          <w:spacing w:val="-11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(2)</w:t>
      </w:r>
      <w:r>
        <w:rPr>
          <w:b/>
          <w:spacing w:val="-9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of</w:t>
      </w:r>
      <w:r>
        <w:rPr>
          <w:b/>
          <w:spacing w:val="-10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the</w:t>
      </w:r>
      <w:r>
        <w:rPr>
          <w:b/>
          <w:spacing w:val="-10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Income-tax</w:t>
      </w:r>
      <w:r>
        <w:rPr>
          <w:b/>
          <w:spacing w:val="-10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Rules,</w:t>
      </w:r>
      <w:r>
        <w:rPr>
          <w:b/>
          <w:spacing w:val="-9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1962</w:t>
      </w:r>
    </w:p>
    <w:p w14:paraId="17D60D04" w14:textId="77777777" w:rsidR="00994A7B" w:rsidRDefault="00994A7B">
      <w:pPr>
        <w:pStyle w:val="BodyText"/>
        <w:rPr>
          <w:b/>
        </w:rPr>
      </w:pPr>
    </w:p>
    <w:p w14:paraId="17D60D05" w14:textId="77777777" w:rsidR="00994A7B" w:rsidRDefault="00994A7B">
      <w:pPr>
        <w:pStyle w:val="BodyText"/>
        <w:rPr>
          <w:b/>
          <w:sz w:val="22"/>
        </w:rPr>
      </w:pPr>
    </w:p>
    <w:p w14:paraId="17D60D06" w14:textId="77777777" w:rsidR="00994A7B" w:rsidRDefault="00000000">
      <w:pPr>
        <w:pStyle w:val="BodyText"/>
        <w:ind w:left="492"/>
      </w:pPr>
      <w:r>
        <w:rPr>
          <w:w w:val="105"/>
        </w:rPr>
        <w:t>Date:</w:t>
      </w:r>
    </w:p>
    <w:p w14:paraId="17D60D07" w14:textId="77777777" w:rsidR="00994A7B" w:rsidRDefault="00994A7B">
      <w:pPr>
        <w:pStyle w:val="BodyText"/>
        <w:spacing w:before="5"/>
        <w:rPr>
          <w:sz w:val="21"/>
        </w:rPr>
      </w:pPr>
    </w:p>
    <w:p w14:paraId="17D60D08" w14:textId="77777777" w:rsidR="00994A7B" w:rsidRDefault="00000000">
      <w:pPr>
        <w:pStyle w:val="BodyText"/>
        <w:ind w:left="492"/>
      </w:pPr>
      <w:r>
        <w:rPr>
          <w:w w:val="105"/>
        </w:rPr>
        <w:t>To</w:t>
      </w:r>
    </w:p>
    <w:p w14:paraId="55211894" w14:textId="77777777" w:rsidR="001C0CE2" w:rsidRDefault="001C0CE2">
      <w:pPr>
        <w:spacing w:before="9" w:line="247" w:lineRule="auto"/>
        <w:ind w:left="492" w:right="4317"/>
        <w:rPr>
          <w:b/>
          <w:spacing w:val="-50"/>
          <w:w w:val="105"/>
          <w:sz w:val="20"/>
        </w:rPr>
      </w:pPr>
      <w:r>
        <w:rPr>
          <w:b/>
          <w:spacing w:val="-1"/>
          <w:w w:val="105"/>
          <w:sz w:val="20"/>
        </w:rPr>
        <w:t>Patanjali Foods</w:t>
      </w:r>
      <w:r w:rsidR="00000000">
        <w:rPr>
          <w:b/>
          <w:spacing w:val="-11"/>
          <w:w w:val="105"/>
          <w:sz w:val="20"/>
        </w:rPr>
        <w:t xml:space="preserve"> </w:t>
      </w:r>
      <w:r w:rsidR="00000000">
        <w:rPr>
          <w:b/>
          <w:spacing w:val="-1"/>
          <w:w w:val="105"/>
          <w:sz w:val="20"/>
        </w:rPr>
        <w:t>Limited</w:t>
      </w:r>
      <w:r w:rsidR="00000000">
        <w:rPr>
          <w:b/>
          <w:spacing w:val="-50"/>
          <w:w w:val="105"/>
          <w:sz w:val="20"/>
        </w:rPr>
        <w:t xml:space="preserve"> </w:t>
      </w:r>
    </w:p>
    <w:p w14:paraId="5919BDC7" w14:textId="52982870" w:rsidR="001C0CE2" w:rsidRPr="001C0CE2" w:rsidRDefault="001C0CE2" w:rsidP="001C0CE2">
      <w:pPr>
        <w:spacing w:before="9" w:line="247" w:lineRule="auto"/>
        <w:ind w:left="492" w:right="436"/>
        <w:rPr>
          <w:b/>
          <w:spacing w:val="-1"/>
          <w:w w:val="105"/>
          <w:sz w:val="20"/>
        </w:rPr>
      </w:pPr>
      <w:r w:rsidRPr="001C0CE2">
        <w:rPr>
          <w:b/>
          <w:spacing w:val="-1"/>
          <w:w w:val="105"/>
          <w:sz w:val="20"/>
        </w:rPr>
        <w:t>(For</w:t>
      </w:r>
      <w:r>
        <w:rPr>
          <w:b/>
          <w:spacing w:val="-1"/>
          <w:w w:val="105"/>
          <w:sz w:val="20"/>
        </w:rPr>
        <w:t>merly known as Ruchi Soya Industries Limited)</w:t>
      </w:r>
    </w:p>
    <w:p w14:paraId="729B6525" w14:textId="77777777" w:rsidR="004D486B" w:rsidRDefault="004D486B" w:rsidP="004D486B">
      <w:pPr>
        <w:spacing w:before="9" w:line="247" w:lineRule="auto"/>
        <w:ind w:left="492" w:right="436"/>
        <w:rPr>
          <w:b/>
          <w:spacing w:val="-1"/>
          <w:w w:val="105"/>
          <w:sz w:val="20"/>
        </w:rPr>
      </w:pPr>
      <w:r w:rsidRPr="004D486B">
        <w:rPr>
          <w:b/>
          <w:spacing w:val="-1"/>
          <w:w w:val="105"/>
          <w:sz w:val="20"/>
        </w:rPr>
        <w:t xml:space="preserve">616, </w:t>
      </w:r>
      <w:proofErr w:type="spellStart"/>
      <w:r w:rsidRPr="004D486B">
        <w:rPr>
          <w:b/>
          <w:spacing w:val="-1"/>
          <w:w w:val="105"/>
          <w:sz w:val="20"/>
        </w:rPr>
        <w:t>Tulsiani</w:t>
      </w:r>
      <w:proofErr w:type="spellEnd"/>
      <w:r w:rsidRPr="004D486B">
        <w:rPr>
          <w:b/>
          <w:spacing w:val="-1"/>
          <w:w w:val="105"/>
          <w:sz w:val="20"/>
        </w:rPr>
        <w:t xml:space="preserve"> Chambers, Nariman Point, </w:t>
      </w:r>
    </w:p>
    <w:p w14:paraId="17D60D0B" w14:textId="38A6D08C" w:rsidR="00994A7B" w:rsidRPr="004D486B" w:rsidRDefault="004D486B" w:rsidP="004D486B">
      <w:pPr>
        <w:spacing w:before="9" w:line="247" w:lineRule="auto"/>
        <w:ind w:left="492" w:right="436"/>
        <w:rPr>
          <w:b/>
          <w:spacing w:val="-1"/>
          <w:w w:val="105"/>
          <w:sz w:val="20"/>
        </w:rPr>
      </w:pPr>
      <w:r w:rsidRPr="004D486B">
        <w:rPr>
          <w:b/>
          <w:spacing w:val="-1"/>
          <w:w w:val="105"/>
          <w:sz w:val="20"/>
        </w:rPr>
        <w:t>Mumbai – 400021, Maharashtra</w:t>
      </w:r>
    </w:p>
    <w:p w14:paraId="41623FC3" w14:textId="77777777" w:rsidR="004D486B" w:rsidRDefault="004D486B" w:rsidP="004D486B">
      <w:pPr>
        <w:spacing w:before="9" w:line="247" w:lineRule="auto"/>
        <w:ind w:left="492" w:right="436"/>
        <w:rPr>
          <w:b/>
          <w:spacing w:val="-1"/>
          <w:w w:val="105"/>
          <w:sz w:val="20"/>
        </w:rPr>
      </w:pPr>
    </w:p>
    <w:p w14:paraId="17D60D0C" w14:textId="4E8437EC" w:rsidR="00994A7B" w:rsidRPr="004D486B" w:rsidRDefault="00000000" w:rsidP="004D486B">
      <w:pPr>
        <w:spacing w:before="9" w:line="247" w:lineRule="auto"/>
        <w:ind w:left="492" w:right="436"/>
        <w:rPr>
          <w:b/>
          <w:spacing w:val="-1"/>
          <w:w w:val="105"/>
          <w:sz w:val="20"/>
        </w:rPr>
      </w:pPr>
      <w:r w:rsidRPr="004D486B">
        <w:rPr>
          <w:b/>
          <w:spacing w:val="-1"/>
          <w:w w:val="105"/>
          <w:sz w:val="20"/>
        </w:rPr>
        <w:t>Dear Sir,</w:t>
      </w:r>
    </w:p>
    <w:p w14:paraId="17D60D0D" w14:textId="77777777" w:rsidR="00994A7B" w:rsidRDefault="00994A7B">
      <w:pPr>
        <w:pStyle w:val="BodyText"/>
        <w:spacing w:before="4"/>
        <w:rPr>
          <w:sz w:val="21"/>
        </w:rPr>
      </w:pPr>
    </w:p>
    <w:p w14:paraId="17D60D0E" w14:textId="77777777" w:rsidR="00994A7B" w:rsidRDefault="00000000">
      <w:pPr>
        <w:pStyle w:val="BodyText"/>
        <w:spacing w:line="249" w:lineRule="auto"/>
        <w:ind w:left="492" w:right="488"/>
        <w:jc w:val="both"/>
      </w:pPr>
      <w:r>
        <w:rPr>
          <w:w w:val="105"/>
        </w:rPr>
        <w:t>In accordance with the Rule 37BA (2) of the Income-tax Rules, 1962 on credit for tax</w:t>
      </w:r>
      <w:r>
        <w:rPr>
          <w:spacing w:val="1"/>
          <w:w w:val="105"/>
        </w:rPr>
        <w:t xml:space="preserve"> </w:t>
      </w:r>
      <w:r>
        <w:rPr>
          <w:w w:val="105"/>
        </w:rPr>
        <w:t>deducted at source, in cases where under any provisions of the Income-tax Act, 1961, the</w:t>
      </w:r>
      <w:r>
        <w:rPr>
          <w:spacing w:val="1"/>
          <w:w w:val="105"/>
        </w:rPr>
        <w:t xml:space="preserve"> </w:t>
      </w:r>
      <w:r>
        <w:rPr>
          <w:w w:val="105"/>
        </w:rPr>
        <w:t>whole or part of the income on which tax deducted at source is assessable in the hands of 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person other than the </w:t>
      </w:r>
      <w:proofErr w:type="spellStart"/>
      <w:r>
        <w:rPr>
          <w:w w:val="105"/>
        </w:rPr>
        <w:t>deductee</w:t>
      </w:r>
      <w:proofErr w:type="spellEnd"/>
      <w:r>
        <w:rPr>
          <w:w w:val="105"/>
        </w:rPr>
        <w:t>, credit for whole or any part of the tax deducted at source,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shall be given to the other person and not to the </w:t>
      </w:r>
      <w:proofErr w:type="spellStart"/>
      <w:r>
        <w:rPr>
          <w:w w:val="105"/>
        </w:rPr>
        <w:t>deductee</w:t>
      </w:r>
      <w:proofErr w:type="spellEnd"/>
      <w:r>
        <w:rPr>
          <w:w w:val="105"/>
        </w:rPr>
        <w:t xml:space="preserve">, provided the </w:t>
      </w:r>
      <w:proofErr w:type="spellStart"/>
      <w:r>
        <w:rPr>
          <w:w w:val="105"/>
        </w:rPr>
        <w:t>deductee</w:t>
      </w:r>
      <w:proofErr w:type="spellEnd"/>
      <w:r>
        <w:rPr>
          <w:w w:val="105"/>
        </w:rPr>
        <w:t xml:space="preserve"> files a</w:t>
      </w:r>
      <w:r>
        <w:rPr>
          <w:spacing w:val="1"/>
          <w:w w:val="105"/>
        </w:rPr>
        <w:t xml:space="preserve"> </w:t>
      </w:r>
      <w:r>
        <w:rPr>
          <w:w w:val="105"/>
        </w:rPr>
        <w:t>declaration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deductor</w:t>
      </w:r>
      <w:proofErr w:type="spellEnd"/>
      <w:r>
        <w:rPr>
          <w:w w:val="105"/>
        </w:rPr>
        <w:t>.</w:t>
      </w:r>
    </w:p>
    <w:p w14:paraId="17D60D0F" w14:textId="77777777" w:rsidR="00994A7B" w:rsidRDefault="00994A7B">
      <w:pPr>
        <w:pStyle w:val="BodyText"/>
        <w:spacing w:before="1"/>
      </w:pPr>
    </w:p>
    <w:p w14:paraId="17D60D10" w14:textId="77777777" w:rsidR="00994A7B" w:rsidRDefault="00000000">
      <w:pPr>
        <w:pStyle w:val="BodyText"/>
        <w:tabs>
          <w:tab w:val="left" w:pos="3794"/>
          <w:tab w:val="left" w:pos="8255"/>
        </w:tabs>
        <w:spacing w:before="1" w:line="247" w:lineRule="auto"/>
        <w:ind w:left="492" w:right="489"/>
        <w:jc w:val="both"/>
      </w:pPr>
      <w:r>
        <w:rPr>
          <w:w w:val="105"/>
        </w:rPr>
        <w:t>Accordingly,</w:t>
      </w:r>
      <w:r>
        <w:rPr>
          <w:spacing w:val="1"/>
          <w:w w:val="105"/>
        </w:rPr>
        <w:t xml:space="preserve"> </w:t>
      </w:r>
      <w:r>
        <w:rPr>
          <w:w w:val="105"/>
        </w:rPr>
        <w:t>I,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w w:val="105"/>
        </w:rPr>
        <w:t>Compliance</w:t>
      </w:r>
      <w:r>
        <w:rPr>
          <w:spacing w:val="2"/>
          <w:w w:val="105"/>
        </w:rPr>
        <w:t xml:space="preserve"> </w:t>
      </w:r>
      <w:r>
        <w:rPr>
          <w:w w:val="105"/>
        </w:rPr>
        <w:t>Officer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w w:val="105"/>
          <w:u w:val="single"/>
        </w:rPr>
        <w:tab/>
      </w:r>
      <w:r>
        <w:rPr>
          <w:spacing w:val="-4"/>
          <w:w w:val="105"/>
        </w:rPr>
        <w:t>,</w:t>
      </w:r>
      <w:r>
        <w:rPr>
          <w:spacing w:val="-50"/>
          <w:w w:val="105"/>
        </w:rPr>
        <w:t xml:space="preserve"> </w:t>
      </w:r>
      <w:r>
        <w:rPr>
          <w:w w:val="105"/>
        </w:rPr>
        <w:t>Member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Stock</w:t>
      </w:r>
      <w:r>
        <w:rPr>
          <w:spacing w:val="11"/>
          <w:w w:val="105"/>
        </w:rPr>
        <w:t xml:space="preserve"> </w:t>
      </w:r>
      <w:r>
        <w:rPr>
          <w:w w:val="105"/>
        </w:rPr>
        <w:t>Exchange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Register</w:t>
      </w:r>
      <w:r>
        <w:rPr>
          <w:spacing w:val="12"/>
          <w:w w:val="105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w w:val="105"/>
        </w:rPr>
        <w:t>SEBI</w:t>
      </w:r>
      <w:r>
        <w:rPr>
          <w:spacing w:val="12"/>
          <w:w w:val="105"/>
        </w:rPr>
        <w:t xml:space="preserve"> </w:t>
      </w:r>
      <w:r>
        <w:rPr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w w:val="105"/>
        </w:rPr>
        <w:t>Member</w:t>
      </w:r>
      <w:r>
        <w:rPr>
          <w:spacing w:val="13"/>
          <w:w w:val="105"/>
        </w:rPr>
        <w:t xml:space="preserve"> </w:t>
      </w:r>
      <w:r>
        <w:rPr>
          <w:w w:val="105"/>
        </w:rPr>
        <w:t>having</w:t>
      </w:r>
      <w:r>
        <w:rPr>
          <w:spacing w:val="11"/>
          <w:w w:val="105"/>
        </w:rPr>
        <w:t xml:space="preserve"> </w:t>
      </w:r>
      <w:r>
        <w:rPr>
          <w:w w:val="105"/>
        </w:rPr>
        <w:t>registered</w:t>
      </w:r>
      <w:r>
        <w:rPr>
          <w:spacing w:val="12"/>
          <w:w w:val="105"/>
        </w:rPr>
        <w:t xml:space="preserve"> </w:t>
      </w:r>
      <w:r>
        <w:rPr>
          <w:w w:val="105"/>
        </w:rPr>
        <w:t>office</w:t>
      </w:r>
      <w:r>
        <w:rPr>
          <w:spacing w:val="12"/>
          <w:w w:val="105"/>
        </w:rPr>
        <w:t xml:space="preserve"> </w:t>
      </w:r>
      <w:r>
        <w:rPr>
          <w:w w:val="105"/>
        </w:rPr>
        <w:t>at</w:t>
      </w:r>
    </w:p>
    <w:p w14:paraId="17D60D11" w14:textId="77777777" w:rsidR="00994A7B" w:rsidRDefault="00000000">
      <w:pPr>
        <w:pStyle w:val="BodyText"/>
        <w:tabs>
          <w:tab w:val="left" w:pos="5666"/>
        </w:tabs>
        <w:spacing w:before="2"/>
        <w:ind w:left="492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hereby</w:t>
      </w:r>
      <w:r>
        <w:rPr>
          <w:spacing w:val="-8"/>
          <w:w w:val="105"/>
        </w:rPr>
        <w:t xml:space="preserve"> </w:t>
      </w:r>
      <w:r>
        <w:rPr>
          <w:w w:val="105"/>
        </w:rPr>
        <w:t>declare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follows:</w:t>
      </w:r>
    </w:p>
    <w:p w14:paraId="17D60D12" w14:textId="77777777" w:rsidR="00994A7B" w:rsidRDefault="00994A7B">
      <w:pPr>
        <w:pStyle w:val="BodyText"/>
        <w:spacing w:before="10"/>
        <w:rPr>
          <w:sz w:val="12"/>
        </w:rPr>
      </w:pPr>
    </w:p>
    <w:p w14:paraId="17D60D13" w14:textId="77777777" w:rsidR="00994A7B" w:rsidRDefault="00994A7B">
      <w:pPr>
        <w:rPr>
          <w:sz w:val="12"/>
        </w:rPr>
        <w:sectPr w:rsidR="00994A7B">
          <w:footerReference w:type="default" r:id="rId7"/>
          <w:type w:val="continuous"/>
          <w:pgSz w:w="12240" w:h="15840"/>
          <w:pgMar w:top="1280" w:right="1720" w:bottom="740" w:left="1720" w:header="720" w:footer="558" w:gutter="0"/>
          <w:pgNumType w:start="1"/>
          <w:cols w:space="720"/>
        </w:sectPr>
      </w:pPr>
    </w:p>
    <w:p w14:paraId="17D60D14" w14:textId="77777777" w:rsidR="00994A7B" w:rsidRDefault="00000000">
      <w:pPr>
        <w:pStyle w:val="BodyText"/>
        <w:tabs>
          <w:tab w:val="left" w:pos="893"/>
          <w:tab w:val="left" w:pos="3273"/>
        </w:tabs>
        <w:spacing w:before="97"/>
        <w:ind w:left="492"/>
      </w:pPr>
      <w:r>
        <w:rPr>
          <w:w w:val="105"/>
        </w:rPr>
        <w:t>1.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17D60D15" w14:textId="715322BF" w:rsidR="00994A7B" w:rsidRDefault="00000000">
      <w:pPr>
        <w:pStyle w:val="BodyText"/>
        <w:tabs>
          <w:tab w:val="left" w:pos="3427"/>
        </w:tabs>
        <w:spacing w:before="97"/>
        <w:ind w:left="83"/>
      </w:pPr>
      <w:r>
        <w:br w:type="column"/>
      </w:r>
      <w:r>
        <w:rPr>
          <w:w w:val="105"/>
        </w:rPr>
        <w:t>having Income</w:t>
      </w:r>
      <w:r w:rsidR="00104B98">
        <w:rPr>
          <w:w w:val="105"/>
        </w:rPr>
        <w:t xml:space="preserve"> </w:t>
      </w:r>
      <w:r>
        <w:rPr>
          <w:w w:val="105"/>
        </w:rPr>
        <w:t>Tax PAN</w:t>
      </w:r>
      <w:r>
        <w:t xml:space="preserve"> </w:t>
      </w:r>
      <w:r>
        <w:rPr>
          <w:spacing w:val="24"/>
        </w:rPr>
        <w:t xml:space="preserve"> </w:t>
      </w:r>
      <w:r>
        <w:rPr>
          <w:w w:val="103"/>
          <w:u w:val="thick"/>
        </w:rPr>
        <w:t xml:space="preserve"> </w:t>
      </w:r>
      <w:r>
        <w:rPr>
          <w:u w:val="thick"/>
        </w:rPr>
        <w:tab/>
      </w:r>
    </w:p>
    <w:p w14:paraId="17D60D16" w14:textId="1D68E0F1" w:rsidR="00994A7B" w:rsidRDefault="00000000">
      <w:pPr>
        <w:pStyle w:val="BodyText"/>
        <w:tabs>
          <w:tab w:val="left" w:pos="1526"/>
        </w:tabs>
        <w:spacing w:before="97"/>
        <w:ind w:left="82"/>
      </w:pPr>
      <w:r>
        <w:br w:type="column"/>
      </w:r>
      <w:r>
        <w:rPr>
          <w:w w:val="105"/>
        </w:rPr>
        <w:t xml:space="preserve">are </w:t>
      </w:r>
      <w:proofErr w:type="gramStart"/>
      <w:r>
        <w:rPr>
          <w:w w:val="105"/>
        </w:rPr>
        <w:t>holding</w:t>
      </w:r>
      <w:proofErr w:type="gramEnd"/>
      <w:r>
        <w:t xml:space="preserve"> </w:t>
      </w:r>
      <w:r>
        <w:rPr>
          <w:spacing w:val="2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17D60D17" w14:textId="77777777" w:rsidR="00994A7B" w:rsidRDefault="00994A7B">
      <w:pPr>
        <w:sectPr w:rsidR="00994A7B">
          <w:type w:val="continuous"/>
          <w:pgSz w:w="12240" w:h="15840"/>
          <w:pgMar w:top="1280" w:right="1720" w:bottom="740" w:left="1720" w:header="720" w:footer="720" w:gutter="0"/>
          <w:cols w:num="3" w:space="720" w:equalWidth="0">
            <w:col w:w="3274" w:space="40"/>
            <w:col w:w="3428" w:space="39"/>
            <w:col w:w="2019"/>
          </w:cols>
        </w:sectPr>
      </w:pPr>
    </w:p>
    <w:p w14:paraId="17D60D18" w14:textId="6B649995" w:rsidR="00994A7B" w:rsidRDefault="00000000">
      <w:pPr>
        <w:pStyle w:val="BodyText"/>
        <w:spacing w:before="8"/>
        <w:ind w:left="893"/>
      </w:pPr>
      <w:r>
        <w:rPr>
          <w:b/>
          <w:w w:val="105"/>
          <w:u w:val="single"/>
        </w:rPr>
        <w:t>shares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 w:rsidR="00A02019">
        <w:rPr>
          <w:w w:val="105"/>
        </w:rPr>
        <w:t>Patanjali Foods</w:t>
      </w:r>
      <w:r>
        <w:rPr>
          <w:w w:val="105"/>
        </w:rPr>
        <w:t xml:space="preserve"> Limited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record</w:t>
      </w:r>
      <w:r>
        <w:rPr>
          <w:spacing w:val="-5"/>
          <w:w w:val="105"/>
        </w:rPr>
        <w:t xml:space="preserve"> </w:t>
      </w:r>
      <w:r>
        <w:rPr>
          <w:w w:val="105"/>
        </w:rPr>
        <w:t>date</w:t>
      </w:r>
      <w:r>
        <w:rPr>
          <w:spacing w:val="-8"/>
          <w:w w:val="105"/>
        </w:rPr>
        <w:t xml:space="preserve"> </w:t>
      </w:r>
      <w:r>
        <w:rPr>
          <w:w w:val="105"/>
        </w:rPr>
        <w:t>i.e.,</w:t>
      </w:r>
      <w:r>
        <w:rPr>
          <w:spacing w:val="-5"/>
          <w:w w:val="105"/>
        </w:rPr>
        <w:t xml:space="preserve"> </w:t>
      </w:r>
      <w:r>
        <w:rPr>
          <w:w w:val="105"/>
        </w:rPr>
        <w:t>&lt;&lt;</w:t>
      </w:r>
      <w:r>
        <w:rPr>
          <w:spacing w:val="-7"/>
          <w:w w:val="105"/>
        </w:rPr>
        <w:t xml:space="preserve"> </w:t>
      </w:r>
      <w:r w:rsidR="00A02019">
        <w:rPr>
          <w:spacing w:val="-7"/>
          <w:w w:val="105"/>
        </w:rPr>
        <w:t>………</w:t>
      </w:r>
      <w:proofErr w:type="gramStart"/>
      <w:r w:rsidR="00A02019">
        <w:rPr>
          <w:spacing w:val="-7"/>
          <w:w w:val="105"/>
        </w:rPr>
        <w:t>…..</w:t>
      </w:r>
      <w:proofErr w:type="gramEnd"/>
      <w:r>
        <w:rPr>
          <w:w w:val="105"/>
        </w:rPr>
        <w:t>&gt;&gt;.</w:t>
      </w:r>
    </w:p>
    <w:p w14:paraId="17D60D19" w14:textId="77777777" w:rsidR="00994A7B" w:rsidRDefault="00994A7B">
      <w:pPr>
        <w:pStyle w:val="BodyText"/>
        <w:spacing w:before="11"/>
        <w:rPr>
          <w:sz w:val="12"/>
        </w:rPr>
      </w:pPr>
    </w:p>
    <w:p w14:paraId="17D60D1A" w14:textId="77777777" w:rsidR="00994A7B" w:rsidRDefault="00000000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98" w:line="247" w:lineRule="auto"/>
        <w:rPr>
          <w:sz w:val="20"/>
        </w:rPr>
      </w:pP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shares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received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us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Pool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Account</w:t>
      </w:r>
      <w:r>
        <w:rPr>
          <w:spacing w:val="-7"/>
          <w:w w:val="105"/>
          <w:sz w:val="20"/>
        </w:rPr>
        <w:t xml:space="preserve"> </w:t>
      </w:r>
      <w:r>
        <w:rPr>
          <w:b/>
          <w:w w:val="105"/>
          <w:sz w:val="20"/>
          <w:u w:val="single"/>
        </w:rPr>
        <w:t>(Client</w:t>
      </w:r>
      <w:r>
        <w:rPr>
          <w:b/>
          <w:spacing w:val="-8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Unpaid</w:t>
      </w:r>
      <w:r>
        <w:rPr>
          <w:b/>
          <w:spacing w:val="-7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Securities</w:t>
      </w:r>
      <w:r>
        <w:rPr>
          <w:b/>
          <w:spacing w:val="-10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Account)</w:t>
      </w:r>
      <w:r>
        <w:rPr>
          <w:b/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held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us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Demat</w:t>
      </w:r>
      <w:proofErr w:type="spellEnd"/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account,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details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under:</w:t>
      </w:r>
    </w:p>
    <w:p w14:paraId="17D60D1B" w14:textId="77777777" w:rsidR="00994A7B" w:rsidRDefault="00994A7B">
      <w:pPr>
        <w:pStyle w:val="BodyText"/>
        <w:spacing w:before="4" w:after="1"/>
      </w:pPr>
    </w:p>
    <w:tbl>
      <w:tblPr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2096"/>
        <w:gridCol w:w="1269"/>
        <w:gridCol w:w="1307"/>
        <w:gridCol w:w="1648"/>
      </w:tblGrid>
      <w:tr w:rsidR="00994A7B" w14:paraId="17D60D21" w14:textId="77777777">
        <w:trPr>
          <w:trHeight w:val="475"/>
        </w:trPr>
        <w:tc>
          <w:tcPr>
            <w:tcW w:w="1066" w:type="dxa"/>
            <w:shd w:val="clear" w:color="auto" w:fill="D9D9D9"/>
          </w:tcPr>
          <w:p w14:paraId="17D60D1C" w14:textId="77777777" w:rsidR="00994A7B" w:rsidRDefault="00000000">
            <w:pPr>
              <w:pStyle w:val="TableParagraph"/>
              <w:spacing w:line="238" w:lineRule="exact"/>
              <w:ind w:left="100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Demat</w:t>
            </w:r>
            <w:proofErr w:type="spellEnd"/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</w:p>
        </w:tc>
        <w:tc>
          <w:tcPr>
            <w:tcW w:w="2096" w:type="dxa"/>
            <w:shd w:val="clear" w:color="auto" w:fill="D9D9D9"/>
          </w:tcPr>
          <w:p w14:paraId="17D60D1D" w14:textId="77777777" w:rsidR="00994A7B" w:rsidRDefault="00000000">
            <w:pPr>
              <w:pStyle w:val="TableParagraph"/>
              <w:spacing w:before="5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DP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Name</w:t>
            </w:r>
          </w:p>
        </w:tc>
        <w:tc>
          <w:tcPr>
            <w:tcW w:w="1269" w:type="dxa"/>
            <w:shd w:val="clear" w:color="auto" w:fill="D9D9D9"/>
          </w:tcPr>
          <w:p w14:paraId="17D60D1E" w14:textId="77777777" w:rsidR="00994A7B" w:rsidRDefault="00000000">
            <w:pPr>
              <w:pStyle w:val="TableParagraph"/>
              <w:spacing w:before="5"/>
              <w:ind w:left="9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DP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ID</w:t>
            </w:r>
          </w:p>
        </w:tc>
        <w:tc>
          <w:tcPr>
            <w:tcW w:w="1307" w:type="dxa"/>
            <w:shd w:val="clear" w:color="auto" w:fill="D9D9D9"/>
          </w:tcPr>
          <w:p w14:paraId="17D60D1F" w14:textId="77777777" w:rsidR="00994A7B" w:rsidRDefault="00000000">
            <w:pPr>
              <w:pStyle w:val="TableParagraph"/>
              <w:spacing w:before="5"/>
              <w:ind w:left="9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Client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ID</w:t>
            </w:r>
          </w:p>
        </w:tc>
        <w:tc>
          <w:tcPr>
            <w:tcW w:w="1648" w:type="dxa"/>
            <w:shd w:val="clear" w:color="auto" w:fill="D9D9D9"/>
          </w:tcPr>
          <w:p w14:paraId="17D60D20" w14:textId="77777777" w:rsidR="00994A7B" w:rsidRDefault="00000000">
            <w:pPr>
              <w:pStyle w:val="TableParagraph"/>
              <w:tabs>
                <w:tab w:val="left" w:pos="681"/>
                <w:tab w:val="left" w:pos="1369"/>
              </w:tabs>
              <w:spacing w:line="238" w:lineRule="exact"/>
              <w:ind w:left="96" w:right="9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Sub</w:t>
            </w:r>
            <w:r>
              <w:rPr>
                <w:b/>
                <w:w w:val="105"/>
                <w:sz w:val="20"/>
              </w:rPr>
              <w:tab/>
              <w:t>Type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spacing w:val="-4"/>
                <w:w w:val="105"/>
                <w:sz w:val="20"/>
              </w:rPr>
              <w:t>of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Demat</w:t>
            </w:r>
            <w:proofErr w:type="spellEnd"/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Account</w:t>
            </w:r>
          </w:p>
        </w:tc>
      </w:tr>
      <w:tr w:rsidR="00994A7B" w14:paraId="17D60D27" w14:textId="77777777">
        <w:trPr>
          <w:trHeight w:val="474"/>
        </w:trPr>
        <w:tc>
          <w:tcPr>
            <w:tcW w:w="1066" w:type="dxa"/>
          </w:tcPr>
          <w:p w14:paraId="17D60D22" w14:textId="77777777" w:rsidR="00994A7B" w:rsidRDefault="00000000">
            <w:pPr>
              <w:pStyle w:val="TableParagraph"/>
              <w:spacing w:line="23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NSDL/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CDSL</w:t>
            </w:r>
          </w:p>
        </w:tc>
        <w:tc>
          <w:tcPr>
            <w:tcW w:w="2096" w:type="dxa"/>
          </w:tcPr>
          <w:p w14:paraId="17D60D23" w14:textId="77777777" w:rsidR="00994A7B" w:rsidRDefault="00994A7B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14:paraId="17D60D24" w14:textId="77777777" w:rsidR="00994A7B" w:rsidRDefault="00994A7B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</w:tcPr>
          <w:p w14:paraId="17D60D25" w14:textId="77777777" w:rsidR="00994A7B" w:rsidRDefault="00994A7B">
            <w:pPr>
              <w:pStyle w:val="TableParagraph"/>
              <w:rPr>
                <w:sz w:val="20"/>
              </w:rPr>
            </w:pPr>
          </w:p>
        </w:tc>
        <w:tc>
          <w:tcPr>
            <w:tcW w:w="1648" w:type="dxa"/>
          </w:tcPr>
          <w:p w14:paraId="17D60D26" w14:textId="77777777" w:rsidR="00994A7B" w:rsidRDefault="00000000">
            <w:pPr>
              <w:pStyle w:val="TableParagraph"/>
              <w:tabs>
                <w:tab w:val="left" w:pos="760"/>
                <w:tab w:val="left" w:pos="1149"/>
              </w:tabs>
              <w:spacing w:line="238" w:lineRule="exact"/>
              <w:ind w:left="96" w:right="9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CM</w:t>
            </w:r>
            <w:r>
              <w:rPr>
                <w:b/>
                <w:w w:val="105"/>
                <w:sz w:val="20"/>
              </w:rPr>
              <w:tab/>
              <w:t>-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spacing w:val="-3"/>
                <w:w w:val="105"/>
                <w:sz w:val="20"/>
              </w:rPr>
              <w:t>Pool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Account</w:t>
            </w:r>
          </w:p>
        </w:tc>
      </w:tr>
    </w:tbl>
    <w:p w14:paraId="17D60D28" w14:textId="77777777" w:rsidR="00994A7B" w:rsidRDefault="00994A7B">
      <w:pPr>
        <w:pStyle w:val="BodyText"/>
        <w:spacing w:before="2"/>
        <w:rPr>
          <w:sz w:val="21"/>
        </w:rPr>
      </w:pPr>
    </w:p>
    <w:p w14:paraId="17D60D29" w14:textId="77777777" w:rsidR="00994A7B" w:rsidRDefault="00000000">
      <w:pPr>
        <w:spacing w:line="247" w:lineRule="auto"/>
        <w:ind w:left="893"/>
        <w:rPr>
          <w:b/>
          <w:sz w:val="20"/>
        </w:rPr>
      </w:pPr>
      <w:r>
        <w:rPr>
          <w:b/>
          <w:w w:val="105"/>
          <w:sz w:val="20"/>
        </w:rPr>
        <w:t>REASONS</w:t>
      </w:r>
      <w:r>
        <w:rPr>
          <w:b/>
          <w:spacing w:val="22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22"/>
          <w:w w:val="105"/>
          <w:sz w:val="20"/>
        </w:rPr>
        <w:t xml:space="preserve"> </w:t>
      </w:r>
      <w:r>
        <w:rPr>
          <w:b/>
          <w:w w:val="105"/>
          <w:sz w:val="20"/>
        </w:rPr>
        <w:t>GIVING</w:t>
      </w:r>
      <w:r>
        <w:rPr>
          <w:b/>
          <w:spacing w:val="22"/>
          <w:w w:val="105"/>
          <w:sz w:val="20"/>
        </w:rPr>
        <w:t xml:space="preserve"> </w:t>
      </w:r>
      <w:r>
        <w:rPr>
          <w:b/>
          <w:w w:val="105"/>
          <w:sz w:val="20"/>
        </w:rPr>
        <w:t>CREDIT</w:t>
      </w:r>
      <w:r>
        <w:rPr>
          <w:b/>
          <w:spacing w:val="23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22"/>
          <w:w w:val="105"/>
          <w:sz w:val="20"/>
        </w:rPr>
        <w:t xml:space="preserve"> </w:t>
      </w:r>
      <w:r>
        <w:rPr>
          <w:b/>
          <w:w w:val="105"/>
          <w:sz w:val="20"/>
        </w:rPr>
        <w:t>BENEFICIARY</w:t>
      </w:r>
      <w:r>
        <w:rPr>
          <w:b/>
          <w:spacing w:val="23"/>
          <w:w w:val="105"/>
          <w:sz w:val="20"/>
        </w:rPr>
        <w:t xml:space="preserve"> </w:t>
      </w:r>
      <w:r>
        <w:rPr>
          <w:b/>
          <w:w w:val="105"/>
          <w:sz w:val="20"/>
        </w:rPr>
        <w:t>SHAREHOLDERS</w:t>
      </w:r>
      <w:r>
        <w:rPr>
          <w:b/>
          <w:spacing w:val="23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MARGIN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ACCOUNT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</w:p>
    <w:p w14:paraId="17D60D2A" w14:textId="77777777" w:rsidR="00994A7B" w:rsidRDefault="00994A7B" w:rsidP="00A02019">
      <w:pPr>
        <w:pStyle w:val="BodyText"/>
        <w:spacing w:before="10"/>
        <w:jc w:val="both"/>
        <w:rPr>
          <w:b/>
        </w:rPr>
      </w:pPr>
    </w:p>
    <w:p w14:paraId="17D60D2E" w14:textId="6B560624" w:rsidR="00994A7B" w:rsidRDefault="008A3391" w:rsidP="008A3391">
      <w:pPr>
        <w:pStyle w:val="ListParagraph"/>
        <w:numPr>
          <w:ilvl w:val="0"/>
          <w:numId w:val="1"/>
        </w:numPr>
        <w:tabs>
          <w:tab w:val="left" w:pos="400"/>
          <w:tab w:val="left" w:pos="709"/>
          <w:tab w:val="left" w:pos="2192"/>
        </w:tabs>
        <w:spacing w:before="7"/>
        <w:ind w:right="492" w:hanging="467"/>
        <w:jc w:val="both"/>
      </w:pPr>
      <w:r>
        <w:rPr>
          <w:spacing w:val="-1"/>
          <w:w w:val="105"/>
          <w:sz w:val="20"/>
        </w:rPr>
        <w:t xml:space="preserve">    </w:t>
      </w:r>
      <w:r w:rsidR="00000000" w:rsidRPr="008A3391">
        <w:rPr>
          <w:spacing w:val="-1"/>
          <w:w w:val="105"/>
          <w:sz w:val="20"/>
        </w:rPr>
        <w:t>The</w:t>
      </w:r>
      <w:r w:rsidR="00000000" w:rsidRPr="008A3391">
        <w:rPr>
          <w:spacing w:val="-1"/>
          <w:w w:val="105"/>
          <w:sz w:val="20"/>
          <w:u w:val="single"/>
        </w:rPr>
        <w:tab/>
      </w:r>
      <w:r w:rsidR="00000000" w:rsidRPr="008A3391">
        <w:rPr>
          <w:w w:val="105"/>
          <w:sz w:val="20"/>
        </w:rPr>
        <w:t>equity</w:t>
      </w:r>
      <w:r w:rsidR="00000000" w:rsidRPr="008A3391">
        <w:rPr>
          <w:spacing w:val="29"/>
          <w:w w:val="105"/>
          <w:sz w:val="20"/>
        </w:rPr>
        <w:t xml:space="preserve"> </w:t>
      </w:r>
      <w:r w:rsidR="00000000" w:rsidRPr="008A3391">
        <w:rPr>
          <w:w w:val="105"/>
          <w:sz w:val="20"/>
        </w:rPr>
        <w:t>shares</w:t>
      </w:r>
      <w:r w:rsidR="00000000" w:rsidRPr="008A3391">
        <w:rPr>
          <w:spacing w:val="27"/>
          <w:w w:val="105"/>
          <w:sz w:val="20"/>
        </w:rPr>
        <w:t xml:space="preserve"> </w:t>
      </w:r>
      <w:r w:rsidR="00000000" w:rsidRPr="008A3391">
        <w:rPr>
          <w:w w:val="105"/>
          <w:sz w:val="20"/>
        </w:rPr>
        <w:t>of</w:t>
      </w:r>
      <w:r w:rsidR="00000000" w:rsidRPr="008A3391">
        <w:rPr>
          <w:spacing w:val="27"/>
          <w:w w:val="105"/>
          <w:sz w:val="20"/>
        </w:rPr>
        <w:t xml:space="preserve"> </w:t>
      </w:r>
      <w:r w:rsidR="00A02019" w:rsidRPr="008A3391">
        <w:rPr>
          <w:w w:val="105"/>
          <w:sz w:val="20"/>
        </w:rPr>
        <w:t>Patanjali Foods</w:t>
      </w:r>
      <w:r w:rsidR="00000000" w:rsidRPr="008A3391">
        <w:rPr>
          <w:spacing w:val="31"/>
          <w:w w:val="105"/>
          <w:sz w:val="20"/>
        </w:rPr>
        <w:t xml:space="preserve"> </w:t>
      </w:r>
      <w:r w:rsidR="00000000" w:rsidRPr="008A3391">
        <w:rPr>
          <w:w w:val="105"/>
          <w:sz w:val="20"/>
        </w:rPr>
        <w:t>Limited</w:t>
      </w:r>
      <w:r w:rsidR="00000000" w:rsidRPr="008A3391">
        <w:rPr>
          <w:spacing w:val="29"/>
          <w:w w:val="105"/>
          <w:sz w:val="20"/>
        </w:rPr>
        <w:t xml:space="preserve"> </w:t>
      </w:r>
      <w:r w:rsidR="00000000" w:rsidRPr="008A3391">
        <w:rPr>
          <w:w w:val="105"/>
          <w:sz w:val="20"/>
        </w:rPr>
        <w:t>are</w:t>
      </w:r>
      <w:r w:rsidR="00000000" w:rsidRPr="008A3391">
        <w:rPr>
          <w:spacing w:val="26"/>
          <w:w w:val="105"/>
          <w:sz w:val="20"/>
        </w:rPr>
        <w:t xml:space="preserve"> </w:t>
      </w:r>
      <w:r w:rsidR="00000000" w:rsidRPr="008A3391">
        <w:rPr>
          <w:w w:val="105"/>
          <w:sz w:val="20"/>
        </w:rPr>
        <w:t>held</w:t>
      </w:r>
      <w:r w:rsidR="00000000" w:rsidRPr="008A3391">
        <w:rPr>
          <w:spacing w:val="27"/>
          <w:w w:val="105"/>
          <w:sz w:val="20"/>
        </w:rPr>
        <w:t xml:space="preserve"> </w:t>
      </w:r>
      <w:r w:rsidR="00000000" w:rsidRPr="008A3391">
        <w:rPr>
          <w:w w:val="105"/>
          <w:sz w:val="20"/>
        </w:rPr>
        <w:t>by</w:t>
      </w:r>
      <w:r w:rsidRPr="008A3391">
        <w:rPr>
          <w:w w:val="105"/>
          <w:sz w:val="20"/>
        </w:rPr>
        <w:t xml:space="preserve"> </w:t>
      </w:r>
      <w:r w:rsidR="00000000" w:rsidRPr="008A3391">
        <w:rPr>
          <w:u w:val="single"/>
        </w:rPr>
        <w:tab/>
      </w:r>
      <w:r w:rsidR="004C61E0">
        <w:rPr>
          <w:u w:val="single"/>
        </w:rPr>
        <w:t xml:space="preserve">                 </w:t>
      </w:r>
      <w:proofErr w:type="gramStart"/>
      <w:r w:rsidR="004C61E0">
        <w:rPr>
          <w:u w:val="single"/>
        </w:rPr>
        <w:t xml:space="preserve">  </w:t>
      </w:r>
      <w:r w:rsidR="00000000" w:rsidRPr="008A3391">
        <w:rPr>
          <w:w w:val="105"/>
        </w:rPr>
        <w:t>,</w:t>
      </w:r>
      <w:proofErr w:type="gramEnd"/>
      <w:r w:rsidR="00000000" w:rsidRPr="008A3391">
        <w:rPr>
          <w:spacing w:val="37"/>
          <w:w w:val="105"/>
        </w:rPr>
        <w:t xml:space="preserve"> </w:t>
      </w:r>
      <w:r w:rsidR="00000000" w:rsidRPr="008A3391">
        <w:rPr>
          <w:w w:val="105"/>
        </w:rPr>
        <w:t>a</w:t>
      </w:r>
      <w:r w:rsidR="00000000" w:rsidRPr="008A3391">
        <w:rPr>
          <w:spacing w:val="37"/>
          <w:w w:val="105"/>
        </w:rPr>
        <w:t xml:space="preserve"> </w:t>
      </w:r>
      <w:r w:rsidR="00000000" w:rsidRPr="008A3391">
        <w:rPr>
          <w:w w:val="105"/>
        </w:rPr>
        <w:t>SEBI</w:t>
      </w:r>
      <w:r w:rsidR="00000000" w:rsidRPr="008A3391">
        <w:rPr>
          <w:spacing w:val="37"/>
          <w:w w:val="105"/>
        </w:rPr>
        <w:t xml:space="preserve"> </w:t>
      </w:r>
      <w:r w:rsidR="00000000" w:rsidRPr="008A3391">
        <w:rPr>
          <w:w w:val="105"/>
        </w:rPr>
        <w:t>Register</w:t>
      </w:r>
      <w:r w:rsidRPr="008A3391">
        <w:rPr>
          <w:spacing w:val="35"/>
          <w:w w:val="105"/>
        </w:rPr>
        <w:t xml:space="preserve"> </w:t>
      </w:r>
      <w:r w:rsidR="00000000" w:rsidRPr="008A3391">
        <w:rPr>
          <w:w w:val="105"/>
        </w:rPr>
        <w:t>Member</w:t>
      </w:r>
      <w:r w:rsidR="00000000" w:rsidRPr="008A3391">
        <w:rPr>
          <w:spacing w:val="37"/>
          <w:w w:val="105"/>
        </w:rPr>
        <w:t xml:space="preserve"> </w:t>
      </w:r>
      <w:r w:rsidR="00000000" w:rsidRPr="008A3391">
        <w:rPr>
          <w:w w:val="105"/>
        </w:rPr>
        <w:t>and</w:t>
      </w:r>
      <w:r w:rsidR="00000000" w:rsidRPr="008A3391">
        <w:rPr>
          <w:spacing w:val="37"/>
          <w:w w:val="105"/>
        </w:rPr>
        <w:t xml:space="preserve"> </w:t>
      </w:r>
      <w:r w:rsidR="00000000" w:rsidRPr="008A3391">
        <w:rPr>
          <w:w w:val="105"/>
        </w:rPr>
        <w:t>having</w:t>
      </w:r>
      <w:r w:rsidR="00000000" w:rsidRPr="008A3391">
        <w:rPr>
          <w:spacing w:val="37"/>
          <w:w w:val="105"/>
        </w:rPr>
        <w:t xml:space="preserve"> </w:t>
      </w:r>
      <w:r w:rsidR="00000000" w:rsidRPr="008A3391">
        <w:rPr>
          <w:w w:val="105"/>
        </w:rPr>
        <w:t>SEBI</w:t>
      </w:r>
      <w:r w:rsidR="00000000" w:rsidRPr="008A3391">
        <w:rPr>
          <w:spacing w:val="37"/>
          <w:w w:val="105"/>
        </w:rPr>
        <w:t xml:space="preserve"> </w:t>
      </w:r>
      <w:r w:rsidR="00000000" w:rsidRPr="008A3391">
        <w:rPr>
          <w:w w:val="105"/>
        </w:rPr>
        <w:t>Registration</w:t>
      </w:r>
      <w:r w:rsidR="00000000" w:rsidRPr="008A3391">
        <w:rPr>
          <w:spacing w:val="35"/>
          <w:w w:val="105"/>
        </w:rPr>
        <w:t xml:space="preserve"> </w:t>
      </w:r>
      <w:r w:rsidR="00000000" w:rsidRPr="008A3391">
        <w:rPr>
          <w:w w:val="105"/>
        </w:rPr>
        <w:t>N</w:t>
      </w:r>
      <w:r w:rsidRPr="008A3391">
        <w:rPr>
          <w:w w:val="105"/>
        </w:rPr>
        <w:t xml:space="preserve">o.  </w:t>
      </w:r>
      <w:r w:rsidR="00000000" w:rsidRPr="008A3391">
        <w:rPr>
          <w:b/>
          <w:w w:val="105"/>
          <w:u w:val="thick"/>
        </w:rPr>
        <w:t>INZ</w:t>
      </w:r>
      <w:r w:rsidR="00000000" w:rsidRPr="008A3391">
        <w:rPr>
          <w:b/>
          <w:w w:val="105"/>
          <w:u w:val="thick"/>
        </w:rPr>
        <w:tab/>
      </w:r>
      <w:r w:rsidRPr="008A3391">
        <w:rPr>
          <w:b/>
          <w:w w:val="105"/>
          <w:u w:val="thick"/>
        </w:rPr>
        <w:t xml:space="preserve">                           </w:t>
      </w:r>
      <w:r w:rsidR="00000000" w:rsidRPr="008A3391">
        <w:rPr>
          <w:w w:val="105"/>
        </w:rPr>
        <w:t>under separate Client Unpaid Securities Accounts (CUSA) as per</w:t>
      </w:r>
      <w:r>
        <w:rPr>
          <w:w w:val="105"/>
        </w:rPr>
        <w:t xml:space="preserve"> </w:t>
      </w:r>
      <w:r w:rsidR="00000000" w:rsidRPr="008A3391">
        <w:rPr>
          <w:w w:val="105"/>
        </w:rPr>
        <w:t>Exchange</w:t>
      </w:r>
      <w:r w:rsidR="00000000" w:rsidRPr="008A3391">
        <w:rPr>
          <w:spacing w:val="-9"/>
          <w:w w:val="105"/>
        </w:rPr>
        <w:t xml:space="preserve"> </w:t>
      </w:r>
      <w:r w:rsidR="00000000" w:rsidRPr="008A3391">
        <w:rPr>
          <w:w w:val="105"/>
        </w:rPr>
        <w:t>/</w:t>
      </w:r>
      <w:r w:rsidR="00000000" w:rsidRPr="008A3391">
        <w:rPr>
          <w:spacing w:val="-9"/>
          <w:w w:val="105"/>
        </w:rPr>
        <w:t xml:space="preserve"> </w:t>
      </w:r>
      <w:r w:rsidR="00000000" w:rsidRPr="008A3391">
        <w:rPr>
          <w:w w:val="105"/>
        </w:rPr>
        <w:t>SEBI</w:t>
      </w:r>
      <w:r w:rsidR="00000000" w:rsidRPr="008A3391">
        <w:rPr>
          <w:spacing w:val="-9"/>
          <w:w w:val="105"/>
        </w:rPr>
        <w:t xml:space="preserve"> </w:t>
      </w:r>
      <w:r w:rsidR="00000000" w:rsidRPr="008A3391">
        <w:rPr>
          <w:w w:val="105"/>
        </w:rPr>
        <w:t>Circular</w:t>
      </w:r>
      <w:r w:rsidR="00000000" w:rsidRPr="008A3391">
        <w:rPr>
          <w:spacing w:val="-6"/>
          <w:w w:val="105"/>
        </w:rPr>
        <w:t xml:space="preserve"> </w:t>
      </w:r>
      <w:r w:rsidR="00000000" w:rsidRPr="008A3391">
        <w:rPr>
          <w:w w:val="105"/>
        </w:rPr>
        <w:t>as</w:t>
      </w:r>
      <w:r w:rsidR="00000000" w:rsidRPr="008A3391">
        <w:rPr>
          <w:spacing w:val="-9"/>
          <w:w w:val="105"/>
        </w:rPr>
        <w:t xml:space="preserve"> </w:t>
      </w:r>
      <w:r w:rsidR="00000000" w:rsidRPr="008A3391">
        <w:rPr>
          <w:w w:val="105"/>
        </w:rPr>
        <w:t>clients</w:t>
      </w:r>
      <w:r w:rsidR="00000000" w:rsidRPr="008A3391">
        <w:rPr>
          <w:spacing w:val="-8"/>
          <w:w w:val="105"/>
        </w:rPr>
        <w:t xml:space="preserve"> </w:t>
      </w:r>
      <w:r w:rsidR="00000000" w:rsidRPr="008A3391">
        <w:rPr>
          <w:w w:val="105"/>
        </w:rPr>
        <w:t>have</w:t>
      </w:r>
      <w:r w:rsidR="00000000" w:rsidRPr="008A3391">
        <w:rPr>
          <w:spacing w:val="-7"/>
          <w:w w:val="105"/>
        </w:rPr>
        <w:t xml:space="preserve"> </w:t>
      </w:r>
      <w:r w:rsidR="00000000" w:rsidRPr="008A3391">
        <w:rPr>
          <w:w w:val="105"/>
        </w:rPr>
        <w:t>not</w:t>
      </w:r>
      <w:r w:rsidR="00000000" w:rsidRPr="008A3391">
        <w:rPr>
          <w:spacing w:val="-9"/>
          <w:w w:val="105"/>
        </w:rPr>
        <w:t xml:space="preserve"> </w:t>
      </w:r>
      <w:r w:rsidR="00000000" w:rsidRPr="008A3391">
        <w:rPr>
          <w:w w:val="105"/>
        </w:rPr>
        <w:t>paid</w:t>
      </w:r>
      <w:r w:rsidR="00000000" w:rsidRPr="008A3391">
        <w:rPr>
          <w:spacing w:val="-9"/>
          <w:w w:val="105"/>
        </w:rPr>
        <w:t xml:space="preserve"> </w:t>
      </w:r>
      <w:r w:rsidR="00000000" w:rsidRPr="008A3391">
        <w:rPr>
          <w:w w:val="105"/>
        </w:rPr>
        <w:t>for</w:t>
      </w:r>
      <w:r w:rsidR="00000000" w:rsidRPr="008A3391">
        <w:rPr>
          <w:spacing w:val="-9"/>
          <w:w w:val="105"/>
        </w:rPr>
        <w:t xml:space="preserve"> </w:t>
      </w:r>
      <w:r w:rsidR="00000000" w:rsidRPr="008A3391">
        <w:rPr>
          <w:w w:val="105"/>
        </w:rPr>
        <w:t>the</w:t>
      </w:r>
      <w:r w:rsidR="00000000" w:rsidRPr="008A3391">
        <w:rPr>
          <w:spacing w:val="-8"/>
          <w:w w:val="105"/>
        </w:rPr>
        <w:t xml:space="preserve"> </w:t>
      </w:r>
      <w:r w:rsidR="00000000" w:rsidRPr="008A3391">
        <w:rPr>
          <w:w w:val="105"/>
        </w:rPr>
        <w:t>purchases</w:t>
      </w:r>
      <w:r w:rsidR="00000000" w:rsidRPr="008A3391">
        <w:rPr>
          <w:spacing w:val="-8"/>
          <w:w w:val="105"/>
        </w:rPr>
        <w:t xml:space="preserve"> </w:t>
      </w:r>
      <w:r w:rsidR="00000000" w:rsidRPr="008A3391">
        <w:rPr>
          <w:w w:val="105"/>
        </w:rPr>
        <w:t>of</w:t>
      </w:r>
      <w:r w:rsidR="00000000" w:rsidRPr="008A3391">
        <w:rPr>
          <w:spacing w:val="-8"/>
          <w:w w:val="105"/>
        </w:rPr>
        <w:t xml:space="preserve"> </w:t>
      </w:r>
      <w:r w:rsidR="00000000" w:rsidRPr="008A3391">
        <w:rPr>
          <w:w w:val="105"/>
        </w:rPr>
        <w:t>shares.</w:t>
      </w:r>
    </w:p>
    <w:p w14:paraId="17D60D2F" w14:textId="77777777" w:rsidR="00994A7B" w:rsidRDefault="00994A7B">
      <w:pPr>
        <w:pStyle w:val="BodyText"/>
        <w:spacing w:before="5"/>
        <w:rPr>
          <w:sz w:val="21"/>
        </w:rPr>
      </w:pPr>
    </w:p>
    <w:p w14:paraId="17D60D30" w14:textId="13CE7E50" w:rsidR="00994A7B" w:rsidRDefault="00000000">
      <w:pPr>
        <w:pStyle w:val="ListParagraph"/>
        <w:numPr>
          <w:ilvl w:val="0"/>
          <w:numId w:val="1"/>
        </w:numPr>
        <w:tabs>
          <w:tab w:val="left" w:pos="894"/>
        </w:tabs>
        <w:ind w:right="0" w:hanging="402"/>
        <w:jc w:val="both"/>
        <w:rPr>
          <w:sz w:val="20"/>
        </w:rPr>
      </w:pPr>
      <w:r>
        <w:rPr>
          <w:w w:val="105"/>
          <w:sz w:val="20"/>
        </w:rPr>
        <w:t>For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 xml:space="preserve">the transactions entered before the book closure, the shares are held </w:t>
      </w:r>
      <w:proofErr w:type="gramStart"/>
      <w:r>
        <w:rPr>
          <w:w w:val="105"/>
          <w:sz w:val="20"/>
        </w:rPr>
        <w:t>by</w:t>
      </w:r>
      <w:proofErr w:type="gramEnd"/>
      <w:r w:rsidR="009B7996">
        <w:rPr>
          <w:w w:val="105"/>
          <w:sz w:val="20"/>
        </w:rPr>
        <w:t xml:space="preserve"> </w:t>
      </w:r>
    </w:p>
    <w:p w14:paraId="17D60D31" w14:textId="77777777" w:rsidR="00994A7B" w:rsidRDefault="00000000">
      <w:pPr>
        <w:pStyle w:val="BodyText"/>
        <w:tabs>
          <w:tab w:val="left" w:pos="5447"/>
          <w:tab w:val="left" w:pos="6514"/>
        </w:tabs>
        <w:spacing w:before="9" w:line="247" w:lineRule="auto"/>
        <w:ind w:left="893" w:right="489"/>
        <w:jc w:val="both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   </w:t>
      </w:r>
      <w:r>
        <w:rPr>
          <w:spacing w:val="17"/>
        </w:rPr>
        <w:t xml:space="preserve"> </w:t>
      </w:r>
      <w:r>
        <w:t xml:space="preserve">in    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CUSA</w:t>
      </w:r>
      <w:r>
        <w:rPr>
          <w:spacing w:val="1"/>
          <w:w w:val="105"/>
        </w:rPr>
        <w:t xml:space="preserve"> </w:t>
      </w:r>
      <w:r>
        <w:rPr>
          <w:w w:val="105"/>
        </w:rPr>
        <w:t>Account</w:t>
      </w:r>
      <w:r>
        <w:rPr>
          <w:spacing w:val="1"/>
          <w:w w:val="105"/>
        </w:rPr>
        <w:t xml:space="preserve"> </w:t>
      </w:r>
      <w:r>
        <w:rPr>
          <w:w w:val="105"/>
        </w:rPr>
        <w:t>mentioned above and these shares will be subsequently transferred to the beneficiary</w:t>
      </w:r>
      <w:r>
        <w:rPr>
          <w:spacing w:val="1"/>
          <w:w w:val="105"/>
        </w:rPr>
        <w:t xml:space="preserve"> </w:t>
      </w:r>
      <w:r>
        <w:rPr>
          <w:w w:val="105"/>
        </w:rPr>
        <w:t>members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.</w:t>
      </w:r>
    </w:p>
    <w:p w14:paraId="17D60D32" w14:textId="77777777" w:rsidR="00994A7B" w:rsidRDefault="00994A7B">
      <w:pPr>
        <w:pStyle w:val="BodyText"/>
        <w:spacing w:before="11"/>
      </w:pPr>
    </w:p>
    <w:p w14:paraId="17D60D33" w14:textId="77777777" w:rsidR="00994A7B" w:rsidRDefault="00000000">
      <w:pPr>
        <w:pStyle w:val="ListParagraph"/>
        <w:numPr>
          <w:ilvl w:val="0"/>
          <w:numId w:val="1"/>
        </w:numPr>
        <w:tabs>
          <w:tab w:val="left" w:pos="894"/>
          <w:tab w:val="left" w:pos="3882"/>
        </w:tabs>
        <w:spacing w:line="247" w:lineRule="auto"/>
        <w:ind w:right="490"/>
        <w:jc w:val="both"/>
        <w:rPr>
          <w:sz w:val="20"/>
        </w:rPr>
      </w:pPr>
      <w:r>
        <w:rPr>
          <w:w w:val="105"/>
          <w:sz w:val="20"/>
        </w:rPr>
        <w:t>As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is not the beneficial owner of the shares held by us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in </w:t>
      </w:r>
      <w:proofErr w:type="spellStart"/>
      <w:r>
        <w:rPr>
          <w:w w:val="105"/>
          <w:sz w:val="20"/>
        </w:rPr>
        <w:t>Demat</w:t>
      </w:r>
      <w:proofErr w:type="spellEnd"/>
      <w:r>
        <w:rPr>
          <w:w w:val="105"/>
          <w:sz w:val="20"/>
        </w:rPr>
        <w:t xml:space="preserve"> Account, dividend income which will be received by us, would be transferred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 the beneficiary shareholders and accordingly the respective beneficiary shareholders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will be reporting this dividend income in their Income-tax Return of Income for AY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2024-25.</w:t>
      </w:r>
    </w:p>
    <w:p w14:paraId="17D60D34" w14:textId="77777777" w:rsidR="00994A7B" w:rsidRDefault="00994A7B">
      <w:pPr>
        <w:spacing w:line="247" w:lineRule="auto"/>
        <w:jc w:val="both"/>
        <w:rPr>
          <w:sz w:val="20"/>
        </w:rPr>
        <w:sectPr w:rsidR="00994A7B">
          <w:type w:val="continuous"/>
          <w:pgSz w:w="12240" w:h="15840"/>
          <w:pgMar w:top="1280" w:right="1720" w:bottom="740" w:left="1720" w:header="720" w:footer="720" w:gutter="0"/>
          <w:cols w:space="720"/>
        </w:sectPr>
      </w:pPr>
    </w:p>
    <w:p w14:paraId="17D60D35" w14:textId="53D72427" w:rsidR="00994A7B" w:rsidRDefault="00000000">
      <w:pPr>
        <w:pStyle w:val="ListParagraph"/>
        <w:numPr>
          <w:ilvl w:val="0"/>
          <w:numId w:val="1"/>
        </w:numPr>
        <w:tabs>
          <w:tab w:val="left" w:pos="894"/>
        </w:tabs>
        <w:spacing w:before="97" w:line="249" w:lineRule="auto"/>
        <w:jc w:val="both"/>
        <w:rPr>
          <w:sz w:val="20"/>
        </w:rPr>
      </w:pPr>
      <w:r>
        <w:rPr>
          <w:w w:val="105"/>
          <w:sz w:val="20"/>
        </w:rPr>
        <w:lastRenderedPageBreak/>
        <w:t xml:space="preserve">It is hereby requested to the </w:t>
      </w:r>
      <w:proofErr w:type="gramStart"/>
      <w:r>
        <w:rPr>
          <w:w w:val="105"/>
          <w:sz w:val="20"/>
        </w:rPr>
        <w:t>Company to</w:t>
      </w:r>
      <w:proofErr w:type="gramEnd"/>
      <w:r>
        <w:rPr>
          <w:w w:val="105"/>
          <w:sz w:val="20"/>
        </w:rPr>
        <w:t xml:space="preserve"> provide the credit of tax deducted at source 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dividend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payouts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Company,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list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 shareholders enclosed as</w:t>
      </w:r>
      <w:r>
        <w:rPr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Appendix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w w:val="105"/>
          <w:sz w:val="20"/>
        </w:rPr>
        <w:t>.</w:t>
      </w:r>
    </w:p>
    <w:p w14:paraId="17D60D36" w14:textId="77777777" w:rsidR="00994A7B" w:rsidRDefault="00994A7B">
      <w:pPr>
        <w:pStyle w:val="BodyText"/>
        <w:rPr>
          <w:sz w:val="22"/>
        </w:rPr>
      </w:pPr>
    </w:p>
    <w:p w14:paraId="17D60D37" w14:textId="77777777" w:rsidR="00994A7B" w:rsidRDefault="00994A7B">
      <w:pPr>
        <w:pStyle w:val="BodyText"/>
        <w:spacing w:before="2"/>
        <w:rPr>
          <w:sz w:val="19"/>
        </w:rPr>
      </w:pPr>
    </w:p>
    <w:p w14:paraId="17D60D38" w14:textId="77777777" w:rsidR="00994A7B" w:rsidRDefault="00000000">
      <w:pPr>
        <w:pStyle w:val="BodyText"/>
        <w:spacing w:line="249" w:lineRule="auto"/>
        <w:ind w:left="492" w:right="490"/>
      </w:pPr>
      <w:r>
        <w:rPr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hereby</w:t>
      </w:r>
      <w:r>
        <w:rPr>
          <w:spacing w:val="-4"/>
          <w:w w:val="105"/>
        </w:rPr>
        <w:t xml:space="preserve"> </w:t>
      </w:r>
      <w:r>
        <w:rPr>
          <w:w w:val="105"/>
        </w:rPr>
        <w:t>confirm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above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true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best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our</w:t>
      </w:r>
      <w:r>
        <w:rPr>
          <w:spacing w:val="-6"/>
          <w:w w:val="105"/>
        </w:rPr>
        <w:t xml:space="preserve"> </w:t>
      </w:r>
      <w:r>
        <w:rPr>
          <w:w w:val="105"/>
        </w:rPr>
        <w:t>knowledge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belief.</w:t>
      </w:r>
      <w:r>
        <w:rPr>
          <w:spacing w:val="-4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case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change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facts</w:t>
      </w:r>
      <w:r>
        <w:rPr>
          <w:spacing w:val="-8"/>
          <w:w w:val="105"/>
        </w:rPr>
        <w:t xml:space="preserve"> </w:t>
      </w:r>
      <w:r>
        <w:rPr>
          <w:w w:val="105"/>
        </w:rPr>
        <w:t>stated</w:t>
      </w:r>
      <w:r>
        <w:rPr>
          <w:spacing w:val="-6"/>
          <w:w w:val="105"/>
        </w:rPr>
        <w:t xml:space="preserve"> </w:t>
      </w:r>
      <w:r>
        <w:rPr>
          <w:w w:val="105"/>
        </w:rPr>
        <w:t>above,</w:t>
      </w:r>
      <w:r>
        <w:rPr>
          <w:spacing w:val="-7"/>
          <w:w w:val="105"/>
        </w:rPr>
        <w:t xml:space="preserve"> </w:t>
      </w:r>
      <w:r>
        <w:rPr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inform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Company</w:t>
      </w:r>
      <w:r>
        <w:rPr>
          <w:spacing w:val="-5"/>
          <w:w w:val="105"/>
        </w:rPr>
        <w:t xml:space="preserve"> </w:t>
      </w:r>
      <w:r>
        <w:rPr>
          <w:w w:val="105"/>
        </w:rPr>
        <w:t>immediately.</w:t>
      </w:r>
    </w:p>
    <w:p w14:paraId="17D60D39" w14:textId="77777777" w:rsidR="00994A7B" w:rsidRDefault="00994A7B">
      <w:pPr>
        <w:pStyle w:val="BodyText"/>
        <w:rPr>
          <w:sz w:val="12"/>
        </w:rPr>
      </w:pPr>
    </w:p>
    <w:p w14:paraId="17D60D3A" w14:textId="77777777" w:rsidR="00994A7B" w:rsidRDefault="00000000">
      <w:pPr>
        <w:tabs>
          <w:tab w:val="left" w:pos="1360"/>
          <w:tab w:val="left" w:pos="4152"/>
          <w:tab w:val="left" w:pos="4951"/>
          <w:tab w:val="left" w:pos="6754"/>
          <w:tab w:val="left" w:pos="8134"/>
        </w:tabs>
        <w:spacing w:before="97"/>
        <w:ind w:left="492"/>
        <w:rPr>
          <w:b/>
          <w:sz w:val="20"/>
        </w:rPr>
      </w:pPr>
      <w:r>
        <w:rPr>
          <w:w w:val="105"/>
          <w:sz w:val="20"/>
        </w:rPr>
        <w:t>I,</w:t>
      </w:r>
      <w:r>
        <w:rPr>
          <w:sz w:val="20"/>
        </w:rPr>
        <w:tab/>
      </w:r>
      <w:r>
        <w:rPr>
          <w:w w:val="103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05"/>
          <w:sz w:val="20"/>
        </w:rPr>
        <w:t>,</w:t>
      </w:r>
      <w:r>
        <w:rPr>
          <w:w w:val="105"/>
          <w:sz w:val="20"/>
        </w:rPr>
        <w:tab/>
      </w:r>
      <w:r>
        <w:rPr>
          <w:b/>
          <w:w w:val="105"/>
          <w:sz w:val="20"/>
        </w:rPr>
        <w:t>Compliance</w:t>
      </w:r>
      <w:r>
        <w:rPr>
          <w:b/>
          <w:w w:val="105"/>
          <w:sz w:val="20"/>
        </w:rPr>
        <w:tab/>
        <w:t>Officer</w:t>
      </w:r>
      <w:r>
        <w:rPr>
          <w:b/>
          <w:w w:val="105"/>
          <w:sz w:val="20"/>
        </w:rPr>
        <w:tab/>
        <w:t>of</w:t>
      </w:r>
    </w:p>
    <w:p w14:paraId="17D60D3B" w14:textId="77777777" w:rsidR="00994A7B" w:rsidRDefault="00000000">
      <w:pPr>
        <w:pStyle w:val="BodyText"/>
        <w:tabs>
          <w:tab w:val="left" w:pos="5044"/>
          <w:tab w:val="left" w:pos="5358"/>
          <w:tab w:val="left" w:pos="6321"/>
          <w:tab w:val="left" w:pos="6754"/>
          <w:tab w:val="left" w:pos="7489"/>
        </w:tabs>
        <w:spacing w:before="8" w:line="249" w:lineRule="auto"/>
        <w:ind w:left="492" w:right="490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,</w:t>
      </w:r>
      <w:r>
        <w:rPr>
          <w:w w:val="105"/>
        </w:rPr>
        <w:tab/>
        <w:t>Member</w:t>
      </w:r>
      <w:r>
        <w:rPr>
          <w:w w:val="105"/>
        </w:rPr>
        <w:tab/>
        <w:t>of</w:t>
      </w:r>
      <w:r>
        <w:rPr>
          <w:w w:val="105"/>
        </w:rPr>
        <w:tab/>
        <w:t>Stock</w:t>
      </w:r>
      <w:r>
        <w:rPr>
          <w:w w:val="105"/>
        </w:rPr>
        <w:tab/>
      </w:r>
      <w:r>
        <w:rPr>
          <w:spacing w:val="-2"/>
          <w:w w:val="105"/>
        </w:rPr>
        <w:t>Exchange</w:t>
      </w:r>
      <w:r>
        <w:rPr>
          <w:spacing w:val="-50"/>
          <w:w w:val="105"/>
        </w:rPr>
        <w:t xml:space="preserve"> </w:t>
      </w:r>
      <w:r>
        <w:rPr>
          <w:w w:val="105"/>
        </w:rPr>
        <w:t>undertakes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provide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further</w:t>
      </w:r>
      <w:r>
        <w:rPr>
          <w:spacing w:val="-11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Company</w:t>
      </w:r>
      <w:r>
        <w:rPr>
          <w:spacing w:val="-10"/>
          <w:w w:val="105"/>
        </w:rPr>
        <w:t xml:space="preserve"> </w:t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request.</w:t>
      </w:r>
    </w:p>
    <w:p w14:paraId="17D60D3C" w14:textId="77777777" w:rsidR="00994A7B" w:rsidRDefault="00994A7B">
      <w:pPr>
        <w:pStyle w:val="BodyText"/>
        <w:spacing w:before="7"/>
      </w:pPr>
    </w:p>
    <w:p w14:paraId="17D60D3D" w14:textId="77777777" w:rsidR="00994A7B" w:rsidRDefault="00000000">
      <w:pPr>
        <w:pStyle w:val="BodyText"/>
        <w:spacing w:line="247" w:lineRule="auto"/>
        <w:ind w:left="492" w:right="13"/>
      </w:pPr>
      <w:r>
        <w:rPr>
          <w:w w:val="105"/>
        </w:rPr>
        <w:t>Any</w:t>
      </w:r>
      <w:r>
        <w:rPr>
          <w:spacing w:val="9"/>
          <w:w w:val="105"/>
        </w:rPr>
        <w:t xml:space="preserve"> </w:t>
      </w:r>
      <w:r>
        <w:rPr>
          <w:w w:val="105"/>
        </w:rPr>
        <w:t>liability</w:t>
      </w:r>
      <w:r>
        <w:rPr>
          <w:spacing w:val="7"/>
          <w:w w:val="105"/>
        </w:rPr>
        <w:t xml:space="preserve"> </w:t>
      </w:r>
      <w:r>
        <w:rPr>
          <w:w w:val="105"/>
        </w:rPr>
        <w:t>arising</w:t>
      </w:r>
      <w:r>
        <w:rPr>
          <w:spacing w:val="7"/>
          <w:w w:val="105"/>
        </w:rPr>
        <w:t xml:space="preserve"> </w:t>
      </w:r>
      <w:r>
        <w:rPr>
          <w:w w:val="105"/>
        </w:rPr>
        <w:t>on</w:t>
      </w:r>
      <w:r>
        <w:rPr>
          <w:spacing w:val="7"/>
          <w:w w:val="105"/>
        </w:rPr>
        <w:t xml:space="preserve"> </w:t>
      </w:r>
      <w:r>
        <w:rPr>
          <w:w w:val="105"/>
        </w:rPr>
        <w:t>account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misrepresentation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facts</w:t>
      </w:r>
      <w:r>
        <w:rPr>
          <w:spacing w:val="7"/>
          <w:w w:val="105"/>
        </w:rPr>
        <w:t xml:space="preserve"> </w:t>
      </w:r>
      <w:r>
        <w:rPr>
          <w:w w:val="105"/>
        </w:rPr>
        <w:t>by</w:t>
      </w:r>
      <w:r>
        <w:rPr>
          <w:spacing w:val="10"/>
          <w:w w:val="105"/>
        </w:rPr>
        <w:t xml:space="preserve"> </w:t>
      </w:r>
      <w:r>
        <w:rPr>
          <w:w w:val="105"/>
        </w:rPr>
        <w:t>us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above</w:t>
      </w:r>
      <w:r>
        <w:rPr>
          <w:spacing w:val="8"/>
          <w:w w:val="105"/>
        </w:rPr>
        <w:t xml:space="preserve"> </w:t>
      </w:r>
      <w:r>
        <w:rPr>
          <w:w w:val="105"/>
        </w:rPr>
        <w:t>declaration</w:t>
      </w:r>
      <w:r>
        <w:rPr>
          <w:spacing w:val="-50"/>
          <w:w w:val="105"/>
        </w:rPr>
        <w:t xml:space="preserve"> </w:t>
      </w:r>
      <w:r>
        <w:rPr>
          <w:w w:val="105"/>
        </w:rPr>
        <w:t>would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indemnified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2"/>
          <w:w w:val="105"/>
        </w:rPr>
        <w:t xml:space="preserve"> </w:t>
      </w:r>
      <w:r>
        <w:rPr>
          <w:w w:val="105"/>
        </w:rPr>
        <w:t>us.</w:t>
      </w:r>
    </w:p>
    <w:p w14:paraId="17D60D3E" w14:textId="77777777" w:rsidR="00994A7B" w:rsidRDefault="00994A7B">
      <w:pPr>
        <w:pStyle w:val="BodyText"/>
        <w:spacing w:before="10"/>
      </w:pPr>
    </w:p>
    <w:p w14:paraId="17D60D3F" w14:textId="77777777" w:rsidR="00994A7B" w:rsidRDefault="00000000">
      <w:pPr>
        <w:tabs>
          <w:tab w:val="left" w:pos="5418"/>
        </w:tabs>
        <w:ind w:left="492"/>
        <w:rPr>
          <w:sz w:val="20"/>
        </w:rPr>
      </w:pPr>
      <w:r>
        <w:rPr>
          <w:b/>
          <w:w w:val="105"/>
          <w:sz w:val="20"/>
        </w:rPr>
        <w:t>For</w:t>
      </w:r>
      <w:r>
        <w:rPr>
          <w:b/>
          <w:spacing w:val="3"/>
          <w:sz w:val="20"/>
        </w:rPr>
        <w:t xml:space="preserve"> </w:t>
      </w:r>
      <w:r>
        <w:rPr>
          <w:w w:val="103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7D60D40" w14:textId="77777777" w:rsidR="00994A7B" w:rsidRDefault="00994A7B">
      <w:pPr>
        <w:pStyle w:val="BodyText"/>
      </w:pPr>
    </w:p>
    <w:p w14:paraId="17D60D41" w14:textId="77777777" w:rsidR="00994A7B" w:rsidRDefault="00994A7B">
      <w:pPr>
        <w:pStyle w:val="BodyText"/>
      </w:pPr>
    </w:p>
    <w:p w14:paraId="17D60D42" w14:textId="77777777" w:rsidR="00994A7B" w:rsidRDefault="00994A7B">
      <w:pPr>
        <w:pStyle w:val="BodyText"/>
        <w:spacing w:before="9"/>
        <w:rPr>
          <w:sz w:val="22"/>
        </w:rPr>
      </w:pPr>
    </w:p>
    <w:p w14:paraId="17D60D43" w14:textId="77777777" w:rsidR="00994A7B" w:rsidRDefault="00000000">
      <w:pPr>
        <w:pStyle w:val="BodyText"/>
        <w:ind w:left="492"/>
      </w:pPr>
      <w:r>
        <w:rPr>
          <w:w w:val="105"/>
        </w:rPr>
        <w:t>Signature</w:t>
      </w:r>
    </w:p>
    <w:p w14:paraId="17D60D44" w14:textId="77777777" w:rsidR="00994A7B" w:rsidRDefault="00000000">
      <w:pPr>
        <w:spacing w:before="9" w:line="249" w:lineRule="auto"/>
        <w:ind w:left="492" w:right="6562"/>
        <w:rPr>
          <w:b/>
          <w:sz w:val="20"/>
        </w:rPr>
      </w:pPr>
      <w:r>
        <w:rPr>
          <w:b/>
          <w:w w:val="105"/>
          <w:sz w:val="20"/>
        </w:rPr>
        <w:t>(Name)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Compliance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Officer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Date:</w:t>
      </w:r>
    </w:p>
    <w:p w14:paraId="17D60D45" w14:textId="12E9CBBF" w:rsidR="00994A7B" w:rsidRDefault="00000000">
      <w:pPr>
        <w:spacing w:line="228" w:lineRule="exact"/>
        <w:ind w:left="492"/>
        <w:rPr>
          <w:b/>
          <w:sz w:val="20"/>
        </w:rPr>
      </w:pPr>
      <w:r>
        <w:rPr>
          <w:b/>
          <w:w w:val="105"/>
          <w:sz w:val="20"/>
        </w:rPr>
        <w:t>Place:</w:t>
      </w:r>
      <w:r w:rsidR="00475551">
        <w:rPr>
          <w:b/>
          <w:spacing w:val="-13"/>
          <w:w w:val="105"/>
          <w:sz w:val="20"/>
        </w:rPr>
        <w:t xml:space="preserve"> </w:t>
      </w:r>
    </w:p>
    <w:p w14:paraId="17D60D46" w14:textId="77777777" w:rsidR="00994A7B" w:rsidRDefault="00994A7B">
      <w:pPr>
        <w:pStyle w:val="BodyText"/>
        <w:rPr>
          <w:b/>
          <w:sz w:val="22"/>
        </w:rPr>
      </w:pPr>
    </w:p>
    <w:p w14:paraId="17D60D47" w14:textId="77777777" w:rsidR="00994A7B" w:rsidRDefault="00994A7B">
      <w:pPr>
        <w:pStyle w:val="BodyText"/>
        <w:rPr>
          <w:b/>
          <w:sz w:val="22"/>
        </w:rPr>
      </w:pPr>
    </w:p>
    <w:p w14:paraId="17D60D48" w14:textId="77777777" w:rsidR="00994A7B" w:rsidRDefault="00994A7B">
      <w:pPr>
        <w:pStyle w:val="BodyText"/>
        <w:spacing w:before="7"/>
        <w:rPr>
          <w:b/>
          <w:sz w:val="18"/>
        </w:rPr>
      </w:pPr>
    </w:p>
    <w:p w14:paraId="17D60D49" w14:textId="77777777" w:rsidR="00994A7B" w:rsidRDefault="00000000">
      <w:pPr>
        <w:pStyle w:val="BodyText"/>
        <w:spacing w:line="247" w:lineRule="auto"/>
        <w:ind w:left="492" w:right="487"/>
        <w:jc w:val="both"/>
      </w:pPr>
      <w:proofErr w:type="spellStart"/>
      <w:proofErr w:type="gramStart"/>
      <w:r>
        <w:rPr>
          <w:w w:val="105"/>
          <w:u w:val="single"/>
        </w:rPr>
        <w:t>Notes:</w:t>
      </w:r>
      <w:r>
        <w:rPr>
          <w:w w:val="105"/>
        </w:rPr>
        <w:t>The</w:t>
      </w:r>
      <w:proofErr w:type="spellEnd"/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Company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consider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available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depositories</w:t>
      </w:r>
      <w:r>
        <w:rPr>
          <w:spacing w:val="1"/>
          <w:w w:val="105"/>
        </w:rPr>
        <w:t xml:space="preserve"> </w:t>
      </w:r>
      <w:r>
        <w:rPr>
          <w:w w:val="105"/>
        </w:rPr>
        <w:t>(NSDL/CDSL) or by the Registrar and Share Transfer Agent as on the record date. We</w:t>
      </w:r>
      <w:r>
        <w:rPr>
          <w:spacing w:val="1"/>
          <w:w w:val="105"/>
        </w:rPr>
        <w:t xml:space="preserve"> </w:t>
      </w:r>
      <w:r>
        <w:rPr>
          <w:w w:val="105"/>
        </w:rPr>
        <w:t>request you to kindly verify the correctness of the records and for any changes to update the</w:t>
      </w:r>
      <w:r>
        <w:rPr>
          <w:spacing w:val="1"/>
          <w:w w:val="105"/>
        </w:rPr>
        <w:t xml:space="preserve"> </w:t>
      </w:r>
      <w:r>
        <w:rPr>
          <w:w w:val="105"/>
        </w:rPr>
        <w:t>same with your depository participant (if you hold shares in dematerialized mode) or the</w:t>
      </w:r>
      <w:r>
        <w:rPr>
          <w:spacing w:val="1"/>
          <w:w w:val="105"/>
        </w:rPr>
        <w:t xml:space="preserve"> </w:t>
      </w:r>
      <w:r>
        <w:rPr>
          <w:w w:val="105"/>
        </w:rPr>
        <w:t>Registrar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Share</w:t>
      </w:r>
      <w:r>
        <w:rPr>
          <w:spacing w:val="1"/>
          <w:w w:val="105"/>
        </w:rPr>
        <w:t xml:space="preserve"> </w:t>
      </w:r>
      <w:r>
        <w:rPr>
          <w:w w:val="105"/>
        </w:rPr>
        <w:t>Transfer</w:t>
      </w:r>
      <w:r>
        <w:rPr>
          <w:spacing w:val="1"/>
          <w:w w:val="105"/>
        </w:rPr>
        <w:t xml:space="preserve"> </w:t>
      </w:r>
      <w:r>
        <w:rPr>
          <w:w w:val="105"/>
        </w:rPr>
        <w:t>Agent</w:t>
      </w:r>
      <w:r>
        <w:rPr>
          <w:spacing w:val="1"/>
          <w:w w:val="105"/>
        </w:rPr>
        <w:t xml:space="preserve"> </w:t>
      </w:r>
      <w:r>
        <w:rPr>
          <w:w w:val="105"/>
        </w:rPr>
        <w:t>(if you</w:t>
      </w:r>
      <w:r>
        <w:rPr>
          <w:spacing w:val="1"/>
          <w:w w:val="105"/>
        </w:rPr>
        <w:t xml:space="preserve"> </w:t>
      </w:r>
      <w:r>
        <w:rPr>
          <w:w w:val="105"/>
        </w:rPr>
        <w:t>hold</w:t>
      </w:r>
      <w:r>
        <w:rPr>
          <w:spacing w:val="1"/>
          <w:w w:val="105"/>
        </w:rPr>
        <w:t xml:space="preserve"> </w:t>
      </w:r>
      <w:r>
        <w:rPr>
          <w:w w:val="105"/>
        </w:rPr>
        <w:t>shares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physical</w:t>
      </w:r>
      <w:r>
        <w:rPr>
          <w:spacing w:val="1"/>
          <w:w w:val="105"/>
        </w:rPr>
        <w:t xml:space="preserve"> </w:t>
      </w:r>
      <w:r>
        <w:rPr>
          <w:w w:val="105"/>
        </w:rPr>
        <w:t>mode).</w:t>
      </w:r>
      <w:r>
        <w:rPr>
          <w:spacing w:val="1"/>
          <w:w w:val="105"/>
        </w:rPr>
        <w:t xml:space="preserve"> </w:t>
      </w:r>
      <w:r>
        <w:rPr>
          <w:w w:val="105"/>
        </w:rPr>
        <w:t>In case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mismatch of any data as declared above with the Depositories/Registrar &amp; Share Transfer</w:t>
      </w:r>
      <w:r>
        <w:rPr>
          <w:spacing w:val="1"/>
          <w:w w:val="105"/>
        </w:rPr>
        <w:t xml:space="preserve"> </w:t>
      </w:r>
      <w:r>
        <w:rPr>
          <w:w w:val="105"/>
        </w:rPr>
        <w:t>Agent,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company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consider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above</w:t>
      </w:r>
      <w:r>
        <w:rPr>
          <w:spacing w:val="-6"/>
          <w:w w:val="105"/>
        </w:rPr>
        <w:t xml:space="preserve"> </w:t>
      </w:r>
      <w:r>
        <w:rPr>
          <w:w w:val="105"/>
        </w:rPr>
        <w:t>declaration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further</w:t>
      </w:r>
      <w:r>
        <w:rPr>
          <w:spacing w:val="-4"/>
          <w:w w:val="105"/>
        </w:rPr>
        <w:t xml:space="preserve"> </w:t>
      </w:r>
      <w:r>
        <w:rPr>
          <w:w w:val="105"/>
        </w:rPr>
        <w:t>processing.</w:t>
      </w:r>
    </w:p>
    <w:sectPr w:rsidR="00994A7B">
      <w:pgSz w:w="12240" w:h="15840"/>
      <w:pgMar w:top="1500" w:right="1720" w:bottom="740" w:left="1720" w:header="0" w:footer="5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9538" w14:textId="77777777" w:rsidR="001654E1" w:rsidRDefault="001654E1">
      <w:r>
        <w:separator/>
      </w:r>
    </w:p>
  </w:endnote>
  <w:endnote w:type="continuationSeparator" w:id="0">
    <w:p w14:paraId="6846B9D0" w14:textId="77777777" w:rsidR="001654E1" w:rsidRDefault="0016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0D4A" w14:textId="77777777" w:rsidR="00994A7B" w:rsidRDefault="00000000">
    <w:pPr>
      <w:pStyle w:val="BodyText"/>
      <w:spacing w:line="14" w:lineRule="auto"/>
    </w:pPr>
    <w:r>
      <w:pict w14:anchorId="17D60D4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7.45pt;margin-top:753.1pt;width:60.15pt;height:13.5pt;z-index:-251658752;mso-position-horizontal-relative:page;mso-position-vertical-relative:page" filled="f" stroked="f">
          <v:textbox inset="0,0,0,0">
            <w:txbxContent>
              <w:p w14:paraId="17D60D4C" w14:textId="77777777" w:rsidR="00994A7B" w:rsidRDefault="00000000">
                <w:pPr>
                  <w:spacing w:before="18"/>
                  <w:ind w:left="20"/>
                  <w:rPr>
                    <w:rFonts w:ascii="Verdana"/>
                    <w:b/>
                    <w:sz w:val="19"/>
                  </w:rPr>
                </w:pPr>
                <w:r>
                  <w:rPr>
                    <w:rFonts w:ascii="Verdana"/>
                    <w:sz w:val="19"/>
                  </w:rPr>
                  <w:t>Page</w:t>
                </w:r>
                <w:r>
                  <w:rPr>
                    <w:rFonts w:ascii="Verdana"/>
                    <w:spacing w:val="-4"/>
                    <w:sz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erdana"/>
                    <w:b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Verdana"/>
                    <w:b/>
                    <w:spacing w:val="-2"/>
                    <w:sz w:val="19"/>
                  </w:rPr>
                  <w:t xml:space="preserve"> </w:t>
                </w:r>
                <w:r>
                  <w:rPr>
                    <w:rFonts w:ascii="Verdana"/>
                    <w:sz w:val="19"/>
                  </w:rPr>
                  <w:t>of</w:t>
                </w:r>
                <w:r>
                  <w:rPr>
                    <w:rFonts w:ascii="Verdana"/>
                    <w:spacing w:val="-5"/>
                    <w:sz w:val="19"/>
                  </w:rPr>
                  <w:t xml:space="preserve"> </w:t>
                </w:r>
                <w:r>
                  <w:rPr>
                    <w:rFonts w:ascii="Verdana"/>
                    <w:b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DE99" w14:textId="77777777" w:rsidR="001654E1" w:rsidRDefault="001654E1">
      <w:r>
        <w:separator/>
      </w:r>
    </w:p>
  </w:footnote>
  <w:footnote w:type="continuationSeparator" w:id="0">
    <w:p w14:paraId="25389BCF" w14:textId="77777777" w:rsidR="001654E1" w:rsidRDefault="0016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8C2"/>
    <w:multiLevelType w:val="hybridMultilevel"/>
    <w:tmpl w:val="D72E93FC"/>
    <w:lvl w:ilvl="0" w:tplc="C62040DA">
      <w:start w:val="2"/>
      <w:numFmt w:val="decimal"/>
      <w:lvlText w:val="%1."/>
      <w:lvlJc w:val="left"/>
      <w:pPr>
        <w:ind w:left="893" w:hanging="401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en-US" w:eastAsia="en-US" w:bidi="ar-SA"/>
      </w:rPr>
    </w:lvl>
    <w:lvl w:ilvl="1" w:tplc="61545B16">
      <w:numFmt w:val="bullet"/>
      <w:lvlText w:val="•"/>
      <w:lvlJc w:val="left"/>
      <w:pPr>
        <w:ind w:left="1690" w:hanging="401"/>
      </w:pPr>
      <w:rPr>
        <w:rFonts w:hint="default"/>
        <w:lang w:val="en-US" w:eastAsia="en-US" w:bidi="ar-SA"/>
      </w:rPr>
    </w:lvl>
    <w:lvl w:ilvl="2" w:tplc="F2B6BB94">
      <w:numFmt w:val="bullet"/>
      <w:lvlText w:val="•"/>
      <w:lvlJc w:val="left"/>
      <w:pPr>
        <w:ind w:left="2480" w:hanging="401"/>
      </w:pPr>
      <w:rPr>
        <w:rFonts w:hint="default"/>
        <w:lang w:val="en-US" w:eastAsia="en-US" w:bidi="ar-SA"/>
      </w:rPr>
    </w:lvl>
    <w:lvl w:ilvl="3" w:tplc="9676AF24">
      <w:numFmt w:val="bullet"/>
      <w:lvlText w:val="•"/>
      <w:lvlJc w:val="left"/>
      <w:pPr>
        <w:ind w:left="3270" w:hanging="401"/>
      </w:pPr>
      <w:rPr>
        <w:rFonts w:hint="default"/>
        <w:lang w:val="en-US" w:eastAsia="en-US" w:bidi="ar-SA"/>
      </w:rPr>
    </w:lvl>
    <w:lvl w:ilvl="4" w:tplc="A7FCF4B0">
      <w:numFmt w:val="bullet"/>
      <w:lvlText w:val="•"/>
      <w:lvlJc w:val="left"/>
      <w:pPr>
        <w:ind w:left="4060" w:hanging="401"/>
      </w:pPr>
      <w:rPr>
        <w:rFonts w:hint="default"/>
        <w:lang w:val="en-US" w:eastAsia="en-US" w:bidi="ar-SA"/>
      </w:rPr>
    </w:lvl>
    <w:lvl w:ilvl="5" w:tplc="B26C7F2A">
      <w:numFmt w:val="bullet"/>
      <w:lvlText w:val="•"/>
      <w:lvlJc w:val="left"/>
      <w:pPr>
        <w:ind w:left="4850" w:hanging="401"/>
      </w:pPr>
      <w:rPr>
        <w:rFonts w:hint="default"/>
        <w:lang w:val="en-US" w:eastAsia="en-US" w:bidi="ar-SA"/>
      </w:rPr>
    </w:lvl>
    <w:lvl w:ilvl="6" w:tplc="DCCAD672">
      <w:numFmt w:val="bullet"/>
      <w:lvlText w:val="•"/>
      <w:lvlJc w:val="left"/>
      <w:pPr>
        <w:ind w:left="5640" w:hanging="401"/>
      </w:pPr>
      <w:rPr>
        <w:rFonts w:hint="default"/>
        <w:lang w:val="en-US" w:eastAsia="en-US" w:bidi="ar-SA"/>
      </w:rPr>
    </w:lvl>
    <w:lvl w:ilvl="7" w:tplc="4CD60D0E">
      <w:numFmt w:val="bullet"/>
      <w:lvlText w:val="•"/>
      <w:lvlJc w:val="left"/>
      <w:pPr>
        <w:ind w:left="6430" w:hanging="401"/>
      </w:pPr>
      <w:rPr>
        <w:rFonts w:hint="default"/>
        <w:lang w:val="en-US" w:eastAsia="en-US" w:bidi="ar-SA"/>
      </w:rPr>
    </w:lvl>
    <w:lvl w:ilvl="8" w:tplc="578AC84C">
      <w:numFmt w:val="bullet"/>
      <w:lvlText w:val="•"/>
      <w:lvlJc w:val="left"/>
      <w:pPr>
        <w:ind w:left="7220" w:hanging="401"/>
      </w:pPr>
      <w:rPr>
        <w:rFonts w:hint="default"/>
        <w:lang w:val="en-US" w:eastAsia="en-US" w:bidi="ar-SA"/>
      </w:rPr>
    </w:lvl>
  </w:abstractNum>
  <w:num w:numId="1" w16cid:durableId="81877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4A7B"/>
    <w:rsid w:val="00104B98"/>
    <w:rsid w:val="001654E1"/>
    <w:rsid w:val="001C0CE2"/>
    <w:rsid w:val="00475551"/>
    <w:rsid w:val="004C61E0"/>
    <w:rsid w:val="004D486B"/>
    <w:rsid w:val="008A3391"/>
    <w:rsid w:val="00994A7B"/>
    <w:rsid w:val="009B7996"/>
    <w:rsid w:val="00A0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60D01"/>
  <w15:docId w15:val="{BD4F68DB-35C3-4909-9B9E-3453F3AC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93" w:right="489" w:hanging="40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TDS_Declaration_Format_under_Rule_37BA</dc:title>
  <dc:creator>VimalB</dc:creator>
  <cp:lastModifiedBy>Dharmendra Soyal</cp:lastModifiedBy>
  <cp:revision>9</cp:revision>
  <dcterms:created xsi:type="dcterms:W3CDTF">2023-06-28T06:22:00Z</dcterms:created>
  <dcterms:modified xsi:type="dcterms:W3CDTF">2023-06-28T06:30:00Z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2023-06-28T00:00:00Z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2023-06-28T06:24:34Z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056a3efe-c314-4dd7-bfa7-a1f7ea61d2cf</vt:lpwstr>
  </property>
  <property fmtid="{D5CDD505-2E9C-101B-9397-08002B2CF9AE}" pid="10" name="MSIP_Label_defa4170-0d19-0005-0004-bc88714345d2_ActionId">
    <vt:lpwstr>2d1847f7-e14d-4e24-8a87-6b8c5d5fc089</vt:lpwstr>
  </property>
  <property fmtid="{D5CDD505-2E9C-101B-9397-08002B2CF9AE}" pid="11" name="MSIP_Label_defa4170-0d19-0005-0004-bc88714345d2_ContentBits">
    <vt:lpwstr>0</vt:lpwstr>
  </property>
</Properties>
</file>